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B862" w14:textId="4470DAC5" w:rsidR="00F67633" w:rsidRDefault="00F67633">
      <w:r w:rsidRPr="00F67633">
        <w:drawing>
          <wp:inline distT="0" distB="0" distL="0" distR="0" wp14:anchorId="1E4A69A5" wp14:editId="06A1213E">
            <wp:extent cx="6858000" cy="668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633" w:rsidSect="00F67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33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B06"/>
  <w15:chartTrackingRefBased/>
  <w15:docId w15:val="{02F4CB4B-1766-434B-9269-F93BDA6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2019-10-19T01:49:00Z</dcterms:modified>
</cp:coreProperties>
</file>